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19" w:rsidRDefault="006B0419" w:rsidP="006B0419">
      <w:pPr>
        <w:pStyle w:val="a3"/>
        <w:jc w:val="center"/>
        <w:rPr>
          <w:sz w:val="28"/>
          <w:szCs w:val="28"/>
        </w:rPr>
      </w:pPr>
      <w:r w:rsidRPr="001F4F9C">
        <w:rPr>
          <w:b/>
          <w:bCs/>
          <w:sz w:val="28"/>
          <w:szCs w:val="28"/>
        </w:rPr>
        <w:t xml:space="preserve">М. </w:t>
      </w:r>
      <w:proofErr w:type="spellStart"/>
      <w:r w:rsidRPr="001F4F9C">
        <w:rPr>
          <w:b/>
          <w:bCs/>
          <w:sz w:val="28"/>
          <w:szCs w:val="28"/>
        </w:rPr>
        <w:t>Монтессоридің</w:t>
      </w:r>
      <w:proofErr w:type="spellEnd"/>
      <w:r w:rsidRPr="001F4F9C">
        <w:rPr>
          <w:b/>
          <w:bCs/>
          <w:sz w:val="28"/>
          <w:szCs w:val="28"/>
        </w:rPr>
        <w:t xml:space="preserve"> </w:t>
      </w:r>
      <w:proofErr w:type="spellStart"/>
      <w:r w:rsidRPr="001F4F9C">
        <w:rPr>
          <w:b/>
          <w:bCs/>
          <w:sz w:val="28"/>
          <w:szCs w:val="28"/>
        </w:rPr>
        <w:t>ойын</w:t>
      </w:r>
      <w:proofErr w:type="spellEnd"/>
      <w:r w:rsidRPr="001F4F9C">
        <w:rPr>
          <w:b/>
          <w:bCs/>
          <w:sz w:val="28"/>
          <w:szCs w:val="28"/>
        </w:rPr>
        <w:t xml:space="preserve"> </w:t>
      </w:r>
      <w:proofErr w:type="spellStart"/>
      <w:r w:rsidRPr="001F4F9C">
        <w:rPr>
          <w:b/>
          <w:bCs/>
          <w:sz w:val="28"/>
          <w:szCs w:val="28"/>
        </w:rPr>
        <w:t>түрлері</w:t>
      </w:r>
      <w:proofErr w:type="spellEnd"/>
      <w:r w:rsidRPr="001F4F9C">
        <w:rPr>
          <w:b/>
          <w:bCs/>
          <w:sz w:val="28"/>
          <w:szCs w:val="28"/>
        </w:rPr>
        <w:t>:</w:t>
      </w:r>
    </w:p>
    <w:p w:rsidR="006B0419" w:rsidRDefault="006B0419" w:rsidP="006B0419">
      <w:pPr>
        <w:pStyle w:val="a3"/>
        <w:jc w:val="center"/>
        <w:rPr>
          <w:sz w:val="28"/>
          <w:szCs w:val="28"/>
        </w:rPr>
      </w:pPr>
      <w:r w:rsidRPr="006B0419">
        <w:rPr>
          <w:b/>
          <w:bCs/>
          <w:color w:val="000000"/>
          <w:sz w:val="28"/>
          <w:szCs w:val="28"/>
          <w:lang w:val="kk-KZ"/>
        </w:rPr>
        <w:t>Күнделікті өмір жаттығулары</w:t>
      </w:r>
    </w:p>
    <w:p w:rsidR="006B0419" w:rsidRDefault="006B0419" w:rsidP="006B0419">
      <w:pPr>
        <w:pStyle w:val="a3"/>
        <w:jc w:val="right"/>
        <w:rPr>
          <w:sz w:val="28"/>
          <w:szCs w:val="28"/>
          <w:lang w:val="kk-KZ"/>
        </w:rPr>
      </w:pPr>
      <w:r>
        <w:rPr>
          <w:sz w:val="28"/>
          <w:szCs w:val="28"/>
          <w:lang w:val="kk-KZ"/>
        </w:rPr>
        <w:t>Жас ерекшелігі 3-4</w:t>
      </w:r>
      <w:r>
        <w:rPr>
          <w:sz w:val="28"/>
          <w:szCs w:val="28"/>
          <w:lang w:val="kk-KZ"/>
        </w:rPr>
        <w:t xml:space="preserve"> жас</w:t>
      </w:r>
    </w:p>
    <w:p w:rsidR="006B0419" w:rsidRPr="001F4F9C" w:rsidRDefault="006B0419" w:rsidP="006B0419">
      <w:pPr>
        <w:pStyle w:val="a3"/>
        <w:jc w:val="right"/>
        <w:rPr>
          <w:sz w:val="28"/>
          <w:szCs w:val="28"/>
          <w:lang w:val="kk-KZ"/>
        </w:rPr>
      </w:pPr>
      <w:r>
        <w:rPr>
          <w:sz w:val="28"/>
          <w:szCs w:val="28"/>
          <w:lang w:val="kk-KZ"/>
        </w:rPr>
        <w:t>Амангосова  Айзада Болатбекқызы</w:t>
      </w:r>
    </w:p>
    <w:p w:rsidR="006B0419" w:rsidRDefault="006B0419" w:rsidP="006B0419">
      <w:pPr>
        <w:shd w:val="clear" w:color="auto" w:fill="FFFFFF"/>
        <w:spacing w:after="360" w:line="240" w:lineRule="auto"/>
        <w:jc w:val="both"/>
        <w:rPr>
          <w:rFonts w:ascii="Times New Roman" w:eastAsia="Times New Roman" w:hAnsi="Times New Roman" w:cs="Times New Roman"/>
          <w:b/>
          <w:bCs/>
          <w:color w:val="000000"/>
          <w:sz w:val="28"/>
          <w:szCs w:val="28"/>
          <w:lang w:val="kk-KZ"/>
        </w:rPr>
      </w:pP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lang w:val="kk-KZ"/>
        </w:rPr>
      </w:pPr>
      <w:r w:rsidRPr="006B0419">
        <w:rPr>
          <w:rFonts w:ascii="Times New Roman" w:eastAsia="Times New Roman" w:hAnsi="Times New Roman" w:cs="Times New Roman"/>
          <w:color w:val="000000"/>
          <w:sz w:val="28"/>
          <w:szCs w:val="28"/>
          <w:lang w:val="kk-KZ"/>
        </w:rPr>
        <w:t>кішкентай балалар үшін ерекше маңызды.Күнделікті өмір жаттығулары аймағында бала өзіне және өз заттарына қарауға көмектесетін материалдар орналасқан.бала өзі киінуге (түйме, кнопка, сыдырма, жіпшелер, түйрегіштер, баулар, банттар, ілмектер сияқты заттар салынған рамкаларды пайдалана отырып) үйренеді; ұқыпты бір нәрсені құюға, төгуге, ыдыс жууға, айна сүртуге, киім-кешек жууға және шын үтікпен оны үтіктеуге, салаттар жасауға ( көкөністі тазалауға, кесуге, майдалауға) жаңғақ шағуғу, нан кесуге, тіпті аяқ киім тазалауға үйренеді.</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Жаттығулардың негізгі мақсаты: баланы қоршаған ортаға деген жауапкершілік қасиеттерін қалыптастыру болып табылады.</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Тәжірибелік жолмен іске асатын жаттығулардың түрлері:</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1.Суды бір ыдыстан екінші ыдысқа құю.</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2.Металды тазалау.</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3.Кесілген гүлдерді күту жолдары.</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4.Бір сызықтың бойымен жүру.</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5.Тыныштандыру жаттығулары.</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6.Қоғамдық өмірге қатысы бар жаттығулар.</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Суды бір ыдыстан екінші ыдысқа құю</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Керекті құралдар: поднос,шүберек,лейка</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rPr>
      </w:pPr>
      <w:r w:rsidRPr="006B0419">
        <w:rPr>
          <w:rFonts w:ascii="Times New Roman" w:eastAsia="Times New Roman" w:hAnsi="Times New Roman" w:cs="Times New Roman"/>
          <w:color w:val="212121"/>
          <w:sz w:val="28"/>
          <w:szCs w:val="28"/>
          <w:lang w:val="kk-KZ"/>
        </w:rPr>
        <w:t>Мақсаты:Қозғалыс жүйесін дамыту,қоршаған әлем ішінде тепетендікті</w:t>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lang w:val="kk-KZ"/>
        </w:rPr>
      </w:pPr>
      <w:r w:rsidRPr="006B0419">
        <w:rPr>
          <w:rFonts w:ascii="Times New Roman" w:eastAsia="Times New Roman" w:hAnsi="Times New Roman" w:cs="Times New Roman"/>
          <w:color w:val="212121"/>
          <w:sz w:val="28"/>
          <w:szCs w:val="28"/>
          <w:lang w:val="kk-KZ"/>
        </w:rPr>
        <w:lastRenderedPageBreak/>
        <w:t>сақтауға үйрету. Жас мөлшері 3жастағы балалар. Материалмен жұмыс жасау жолдары: лейка суға толтырылады.Мұғалім лейканы қолына алып</w:t>
      </w:r>
    </w:p>
    <w:p w:rsidR="006B0419" w:rsidRDefault="006B0419" w:rsidP="006B0419">
      <w:pPr>
        <w:shd w:val="clear" w:color="auto" w:fill="FFFFFF"/>
        <w:spacing w:after="360" w:line="240" w:lineRule="auto"/>
        <w:jc w:val="both"/>
        <w:rPr>
          <w:rFonts w:ascii="Times New Roman" w:eastAsia="Times New Roman" w:hAnsi="Times New Roman" w:cs="Times New Roman"/>
          <w:color w:val="212121"/>
          <w:sz w:val="28"/>
          <w:szCs w:val="28"/>
          <w:lang w:val="kk-KZ"/>
        </w:rPr>
      </w:pPr>
      <w:r w:rsidRPr="006B0419">
        <w:rPr>
          <w:rFonts w:ascii="Times New Roman" w:eastAsia="Times New Roman" w:hAnsi="Times New Roman" w:cs="Times New Roman"/>
          <w:color w:val="212121"/>
          <w:sz w:val="28"/>
          <w:szCs w:val="28"/>
          <w:lang w:val="kk-KZ"/>
        </w:rPr>
        <w:t>жоғары көтереді.Ыдысқа суды құяды. Лейканы қайтадан үстел үстінеқойып, ыдыстағы суды қайтадан лейкаға құйды.Төгіліп қалған суды сүртіп отыру қажет.</w:t>
      </w:r>
    </w:p>
    <w:p w:rsidR="006B0419" w:rsidRDefault="006B0419" w:rsidP="006B0419">
      <w:pPr>
        <w:shd w:val="clear" w:color="auto" w:fill="FFFFFF"/>
        <w:spacing w:after="360" w:line="240" w:lineRule="auto"/>
        <w:jc w:val="both"/>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6B0419">
        <w:rPr>
          <w:rFonts w:ascii="Open Sans" w:eastAsia="Times New Roman" w:hAnsi="Open Sans" w:cs="Times New Roman"/>
          <w:noProof/>
          <w:color w:val="212121"/>
          <w:sz w:val="21"/>
          <w:szCs w:val="21"/>
        </w:rPr>
        <w:drawing>
          <wp:inline distT="0" distB="0" distL="0" distR="0" wp14:anchorId="1C9DA622" wp14:editId="66FB2F08">
            <wp:extent cx="3037840" cy="3057170"/>
            <wp:effectExtent l="0" t="0" r="0" b="0"/>
            <wp:docPr id="5" name="Рисунок 5" descr="C:\Users\Методист\Downloads\WhatsApp Image 2023-04-18 at 13.45.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етодист\Downloads\WhatsApp Image 2023-04-18 at 13.45.35 (1).jpeg"/>
                    <pic:cNvPicPr>
                      <a:picLocks noChangeAspect="1" noChangeArrowheads="1"/>
                    </pic:cNvPicPr>
                  </pic:nvPicPr>
                  <pic:blipFill rotWithShape="1">
                    <a:blip r:embed="rId4">
                      <a:extLst>
                        <a:ext uri="{28A0092B-C50C-407E-A947-70E740481C1C}">
                          <a14:useLocalDpi xmlns:a14="http://schemas.microsoft.com/office/drawing/2010/main" val="0"/>
                        </a:ext>
                      </a:extLst>
                    </a:blip>
                    <a:srcRect t="16530" b="37845"/>
                    <a:stretch/>
                  </pic:blipFill>
                  <pic:spPr bwMode="auto">
                    <a:xfrm>
                      <a:off x="0" y="0"/>
                      <a:ext cx="3059120" cy="3078585"/>
                    </a:xfrm>
                    <a:prstGeom prst="rect">
                      <a:avLst/>
                    </a:prstGeom>
                    <a:noFill/>
                    <a:ln>
                      <a:noFill/>
                    </a:ln>
                    <a:extLst>
                      <a:ext uri="{53640926-AAD7-44D8-BBD7-CCE9431645EC}">
                        <a14:shadowObscured xmlns:a14="http://schemas.microsoft.com/office/drawing/2010/main"/>
                      </a:ext>
                    </a:extLst>
                  </pic:spPr>
                </pic:pic>
              </a:graphicData>
            </a:graphic>
          </wp:inline>
        </w:drawing>
      </w:r>
      <w:r w:rsidRPr="006B041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B0419">
        <w:rPr>
          <w:rFonts w:ascii="Open Sans" w:eastAsia="Times New Roman" w:hAnsi="Open Sans" w:cs="Times New Roman"/>
          <w:noProof/>
          <w:color w:val="212121"/>
          <w:sz w:val="21"/>
          <w:szCs w:val="21"/>
        </w:rPr>
        <w:drawing>
          <wp:inline distT="0" distB="0" distL="0" distR="0" wp14:anchorId="4D482716" wp14:editId="64106762">
            <wp:extent cx="2895600" cy="3056890"/>
            <wp:effectExtent l="0" t="0" r="0" b="0"/>
            <wp:docPr id="6" name="Рисунок 6" descr="C:\Users\Методист\Downloads\WhatsApp Image 2023-04-18 at 13.45.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етодист\Downloads\WhatsApp Image 2023-04-18 at 13.45.35.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18191" b="38367"/>
                    <a:stretch/>
                  </pic:blipFill>
                  <pic:spPr bwMode="auto">
                    <a:xfrm>
                      <a:off x="0" y="0"/>
                      <a:ext cx="2903417" cy="3065142"/>
                    </a:xfrm>
                    <a:prstGeom prst="rect">
                      <a:avLst/>
                    </a:prstGeom>
                    <a:noFill/>
                    <a:ln>
                      <a:noFill/>
                    </a:ln>
                    <a:extLst>
                      <a:ext uri="{53640926-AAD7-44D8-BBD7-CCE9431645EC}">
                        <a14:shadowObscured xmlns:a14="http://schemas.microsoft.com/office/drawing/2010/main"/>
                      </a:ext>
                    </a:extLst>
                  </pic:spPr>
                </pic:pic>
              </a:graphicData>
            </a:graphic>
          </wp:inline>
        </w:drawing>
      </w:r>
    </w:p>
    <w:p w:rsidR="006B0419" w:rsidRPr="006B0419" w:rsidRDefault="006B0419" w:rsidP="006B0419">
      <w:pPr>
        <w:shd w:val="clear" w:color="auto" w:fill="FFFFFF"/>
        <w:spacing w:after="360" w:line="240" w:lineRule="auto"/>
        <w:jc w:val="both"/>
        <w:rPr>
          <w:rFonts w:ascii="Open Sans" w:eastAsia="Times New Roman" w:hAnsi="Open Sans" w:cs="Times New Roman"/>
          <w:color w:val="212121"/>
          <w:sz w:val="21"/>
          <w:szCs w:val="21"/>
          <w:lang w:val="kk-KZ"/>
        </w:rPr>
      </w:pPr>
      <w:r w:rsidRPr="006B0419">
        <w:rPr>
          <w:noProof/>
        </w:rPr>
        <w:drawing>
          <wp:inline distT="0" distB="0" distL="0" distR="0" wp14:anchorId="0364D275" wp14:editId="4DEA9244">
            <wp:extent cx="3219450" cy="3705225"/>
            <wp:effectExtent l="0" t="0" r="0" b="9525"/>
            <wp:docPr id="1" name="Рисунок 1" descr="C:\Users\Методист\Desktop\видео ойындар\ӨРКЕН фото\WhatsApp Image 2022-09-26 at 16.5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Desktop\видео ойындар\ӨРКЕН фото\WhatsApp Image 2022-09-26 at 16.59.4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502" cy="3705285"/>
                    </a:xfrm>
                    <a:prstGeom prst="rect">
                      <a:avLst/>
                    </a:prstGeom>
                    <a:noFill/>
                    <a:ln>
                      <a:noFill/>
                    </a:ln>
                  </pic:spPr>
                </pic:pic>
              </a:graphicData>
            </a:graphic>
          </wp:inline>
        </w:drawing>
      </w:r>
      <w:r w:rsidRPr="006B0419">
        <w:rPr>
          <w:noProof/>
        </w:rPr>
        <w:drawing>
          <wp:inline distT="0" distB="0" distL="0" distR="0" wp14:anchorId="4CEA24F2" wp14:editId="4D983B0B">
            <wp:extent cx="2800350" cy="3714750"/>
            <wp:effectExtent l="0" t="0" r="0" b="0"/>
            <wp:docPr id="2" name="Рисунок 2" descr="C:\Users\Методист\Desktop\видео ойындар\ӨРКЕН фото\WhatsApp Image 2022-09-26 at 16.59.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тодист\Desktop\видео ойындар\ӨРКЕН фото\WhatsApp Image 2022-09-26 at 16.59.4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89" cy="3714802"/>
                    </a:xfrm>
                    <a:prstGeom prst="rect">
                      <a:avLst/>
                    </a:prstGeom>
                    <a:noFill/>
                    <a:ln>
                      <a:noFill/>
                    </a:ln>
                  </pic:spPr>
                </pic:pic>
              </a:graphicData>
            </a:graphic>
          </wp:inline>
        </w:drawing>
      </w:r>
    </w:p>
    <w:p w:rsidR="00E5073F" w:rsidRPr="006B0419" w:rsidRDefault="006B0419">
      <w:pPr>
        <w:rPr>
          <w:lang w:val="kk-KZ"/>
        </w:rPr>
      </w:pPr>
      <w:r w:rsidRPr="006B0419">
        <w:rPr>
          <w:noProof/>
        </w:rPr>
        <w:lastRenderedPageBreak/>
        <w:drawing>
          <wp:inline distT="0" distB="0" distL="0" distR="0" wp14:anchorId="5B822914" wp14:editId="2B6EC73F">
            <wp:extent cx="2667000" cy="2486025"/>
            <wp:effectExtent l="0" t="0" r="0" b="9525"/>
            <wp:docPr id="3" name="Рисунок 3" descr="C:\Users\Методист\Desktop\видео ойындар\ӨРКЕН фото\WhatsApp Image 2022-09-26 at 16.5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етодист\Desktop\видео ойындар\ӨРКЕН фото\WhatsApp Image 2022-09-26 at 16.59.3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486025"/>
                    </a:xfrm>
                    <a:prstGeom prst="rect">
                      <a:avLst/>
                    </a:prstGeom>
                    <a:noFill/>
                    <a:ln>
                      <a:noFill/>
                    </a:ln>
                  </pic:spPr>
                </pic:pic>
              </a:graphicData>
            </a:graphic>
          </wp:inline>
        </w:drawing>
      </w:r>
      <w:r w:rsidRPr="006B041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B0419">
        <w:rPr>
          <w:rStyle w:val="a"/>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53DE93B4" wp14:editId="1CD535BD">
            <wp:extent cx="2552700" cy="2390775"/>
            <wp:effectExtent l="0" t="0" r="0" b="9525"/>
            <wp:docPr id="4" name="Рисунок 4" descr="C:\Users\Методист\Desktop\видео ойындар\ӨРКЕН фото\8e01419d-9420-4cb8-b2f6-da6e7cc3f4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тодист\Desktop\видео ойындар\ӨРКЕН фото\8e01419d-9420-4cb8-b2f6-da6e7cc3f45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38" cy="2390811"/>
                    </a:xfrm>
                    <a:prstGeom prst="rect">
                      <a:avLst/>
                    </a:prstGeom>
                    <a:noFill/>
                    <a:ln>
                      <a:noFill/>
                    </a:ln>
                  </pic:spPr>
                </pic:pic>
              </a:graphicData>
            </a:graphic>
          </wp:inline>
        </w:drawing>
      </w:r>
      <w:bookmarkStart w:id="0" w:name="_GoBack"/>
      <w:bookmarkEnd w:id="0"/>
    </w:p>
    <w:sectPr w:rsidR="00E5073F" w:rsidRPr="006B041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E1"/>
    <w:rsid w:val="006B0419"/>
    <w:rsid w:val="008F23E1"/>
    <w:rsid w:val="00E5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0FC0"/>
  <w15:chartTrackingRefBased/>
  <w15:docId w15:val="{D7A1CFFC-2BC3-46D5-B872-F80C3A92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B04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8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2023-04-18T08:38:00Z</dcterms:created>
  <dcterms:modified xsi:type="dcterms:W3CDTF">2023-04-18T09:00:00Z</dcterms:modified>
</cp:coreProperties>
</file>